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8364" w14:textId="2D1CB6EE" w:rsidR="00BE18C8" w:rsidRDefault="00BE18C8" w:rsidP="00BE18C8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RUDAMINOS VAIKŲ LOPŠELI</w:t>
      </w:r>
      <w:r w:rsidR="00DC1F84">
        <w:rPr>
          <w:b/>
          <w:szCs w:val="24"/>
          <w:lang w:eastAsia="lt-LT"/>
        </w:rPr>
        <w:t>O</w:t>
      </w:r>
      <w:r>
        <w:rPr>
          <w:b/>
          <w:szCs w:val="24"/>
          <w:lang w:eastAsia="lt-LT"/>
        </w:rPr>
        <w:t>-DARŽELI</w:t>
      </w:r>
      <w:r w:rsidR="00DC1F84">
        <w:rPr>
          <w:b/>
          <w:szCs w:val="24"/>
          <w:lang w:eastAsia="lt-LT"/>
        </w:rPr>
        <w:t>O</w:t>
      </w:r>
      <w:r>
        <w:rPr>
          <w:b/>
          <w:szCs w:val="24"/>
          <w:lang w:eastAsia="lt-LT"/>
        </w:rPr>
        <w:t xml:space="preserve"> „ĄŽUOLIUKAS“</w:t>
      </w:r>
    </w:p>
    <w:p w14:paraId="40D44DC6" w14:textId="77777777" w:rsidR="00BE18C8" w:rsidRDefault="00BE18C8" w:rsidP="00BE18C8">
      <w:pPr>
        <w:tabs>
          <w:tab w:val="left" w:pos="14656"/>
        </w:tabs>
        <w:jc w:val="center"/>
        <w:rPr>
          <w:sz w:val="20"/>
          <w:lang w:eastAsia="lt-LT"/>
        </w:rPr>
      </w:pPr>
    </w:p>
    <w:p w14:paraId="5E0CB272" w14:textId="4352FB6C" w:rsidR="00BE18C8" w:rsidRDefault="00BE18C8" w:rsidP="00BE18C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Direktorės  Jolantos </w:t>
      </w:r>
      <w:proofErr w:type="spellStart"/>
      <w:r>
        <w:rPr>
          <w:szCs w:val="24"/>
          <w:lang w:eastAsia="lt-LT"/>
        </w:rPr>
        <w:t>Baltakienės</w:t>
      </w:r>
      <w:proofErr w:type="spellEnd"/>
    </w:p>
    <w:p w14:paraId="010B1805" w14:textId="77777777" w:rsidR="00BE18C8" w:rsidRDefault="00BE18C8" w:rsidP="00BE18C8">
      <w:pPr>
        <w:jc w:val="center"/>
        <w:rPr>
          <w:b/>
        </w:rPr>
      </w:pPr>
    </w:p>
    <w:p w14:paraId="56E84006" w14:textId="1C7EBA4A" w:rsidR="00BE18C8" w:rsidRDefault="00DC1F84" w:rsidP="00BE18C8">
      <w:pPr>
        <w:jc w:val="center"/>
        <w:rPr>
          <w:b/>
        </w:rPr>
      </w:pPr>
      <w:r>
        <w:rPr>
          <w:b/>
        </w:rPr>
        <w:t>EINAMŲJŲ</w:t>
      </w:r>
      <w:r w:rsidR="00BE18C8">
        <w:rPr>
          <w:b/>
        </w:rPr>
        <w:t xml:space="preserve"> METŲ  UŽDUOTYS</w:t>
      </w:r>
    </w:p>
    <w:p w14:paraId="22BBFA6C" w14:textId="4795BBE1" w:rsidR="00BE18C8" w:rsidRDefault="00BE18C8" w:rsidP="00BE18C8"/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3256"/>
        <w:gridCol w:w="3402"/>
        <w:gridCol w:w="7371"/>
      </w:tblGrid>
      <w:tr w:rsidR="00BE18C8" w:rsidRPr="00B448DC" w14:paraId="463A3F6F" w14:textId="77777777" w:rsidTr="009622BC">
        <w:tc>
          <w:tcPr>
            <w:tcW w:w="3256" w:type="dxa"/>
          </w:tcPr>
          <w:p w14:paraId="2E965A60" w14:textId="77777777" w:rsidR="00BE18C8" w:rsidRPr="00B448DC" w:rsidRDefault="00BE18C8" w:rsidP="009622BC">
            <w:pPr>
              <w:jc w:val="center"/>
            </w:pPr>
            <w:r w:rsidRPr="00B448DC">
              <w:t>Užduotys</w:t>
            </w:r>
          </w:p>
        </w:tc>
        <w:tc>
          <w:tcPr>
            <w:tcW w:w="3402" w:type="dxa"/>
          </w:tcPr>
          <w:p w14:paraId="5915F2E9" w14:textId="77777777" w:rsidR="00BE18C8" w:rsidRPr="00B448DC" w:rsidRDefault="00BE18C8" w:rsidP="009622BC">
            <w:pPr>
              <w:jc w:val="center"/>
            </w:pPr>
            <w:r w:rsidRPr="00B448DC">
              <w:t>Siektini rezultatai</w:t>
            </w:r>
          </w:p>
        </w:tc>
        <w:tc>
          <w:tcPr>
            <w:tcW w:w="7371" w:type="dxa"/>
          </w:tcPr>
          <w:p w14:paraId="3A14ACE9" w14:textId="77777777" w:rsidR="00BE18C8" w:rsidRPr="00B448DC" w:rsidRDefault="00BE18C8" w:rsidP="009622BC">
            <w:pPr>
              <w:jc w:val="center"/>
            </w:pPr>
            <w:r w:rsidRPr="00B448DC">
              <w:t>Rezultatų vertinimo rodikliai (kuriais vadovaujantis vertinama, ar nustatytos užduotys įvykdytos)</w:t>
            </w:r>
          </w:p>
        </w:tc>
      </w:tr>
      <w:tr w:rsidR="00564C9B" w:rsidRPr="00B448DC" w14:paraId="14381CA8" w14:textId="77777777" w:rsidTr="009622BC">
        <w:tc>
          <w:tcPr>
            <w:tcW w:w="3256" w:type="dxa"/>
          </w:tcPr>
          <w:p w14:paraId="492EEE68" w14:textId="77777777" w:rsidR="00564C9B" w:rsidRPr="00563E50" w:rsidRDefault="00564C9B" w:rsidP="00564C9B">
            <w:pPr>
              <w:overflowPunct w:val="0"/>
            </w:pPr>
            <w:r w:rsidRPr="00563E50">
              <w:t xml:space="preserve">8.1. Kurti </w:t>
            </w:r>
            <w:r>
              <w:t>įvairių poreikių turintiems vaikams</w:t>
            </w:r>
            <w:r w:rsidRPr="00563E50">
              <w:t xml:space="preserve"> pritaikytą aplinką</w:t>
            </w:r>
            <w:r>
              <w:t>.</w:t>
            </w:r>
          </w:p>
          <w:p w14:paraId="287CF236" w14:textId="77777777" w:rsidR="00564C9B" w:rsidRPr="00563E50" w:rsidRDefault="00564C9B" w:rsidP="00564C9B">
            <w:pPr>
              <w:overflowPunct w:val="0"/>
            </w:pPr>
          </w:p>
          <w:p w14:paraId="5C64C0B5" w14:textId="77777777" w:rsidR="00564C9B" w:rsidRPr="00563E50" w:rsidRDefault="00564C9B" w:rsidP="00564C9B">
            <w:pPr>
              <w:overflowPunct w:val="0"/>
              <w:jc w:val="both"/>
            </w:pPr>
          </w:p>
          <w:p w14:paraId="768910EA" w14:textId="77777777" w:rsidR="00564C9B" w:rsidRPr="00563E50" w:rsidRDefault="00564C9B" w:rsidP="00564C9B"/>
        </w:tc>
        <w:tc>
          <w:tcPr>
            <w:tcW w:w="3402" w:type="dxa"/>
          </w:tcPr>
          <w:p w14:paraId="2041B759" w14:textId="77777777" w:rsidR="00564C9B" w:rsidRDefault="00564C9B" w:rsidP="00564C9B">
            <w:pPr>
              <w:overflowPunct w:val="0"/>
              <w:jc w:val="both"/>
            </w:pPr>
            <w:r>
              <w:t>Pasirengti Lietuvos Respublikos švietimo įstatymo   nuostatų  dėl įtraukiojo ugdymo  įgyvendinimo nuo 2024 metų.</w:t>
            </w:r>
          </w:p>
          <w:p w14:paraId="142391C6" w14:textId="77777777" w:rsidR="00564C9B" w:rsidRDefault="00564C9B" w:rsidP="00564C9B">
            <w:pPr>
              <w:overflowPunct w:val="0"/>
              <w:jc w:val="both"/>
              <w:rPr>
                <w:lang w:eastAsia="lt-LT"/>
              </w:rPr>
            </w:pPr>
          </w:p>
          <w:p w14:paraId="339C1480" w14:textId="77777777" w:rsidR="00564C9B" w:rsidRDefault="00564C9B" w:rsidP="00564C9B">
            <w:pPr>
              <w:overflowPunct w:val="0"/>
              <w:jc w:val="both"/>
              <w:rPr>
                <w:lang w:eastAsia="lt-LT"/>
              </w:rPr>
            </w:pPr>
          </w:p>
          <w:p w14:paraId="05CB357D" w14:textId="77777777" w:rsidR="00564C9B" w:rsidRDefault="00564C9B" w:rsidP="00564C9B">
            <w:pPr>
              <w:overflowPunct w:val="0"/>
              <w:jc w:val="both"/>
              <w:rPr>
                <w:lang w:eastAsia="lt-LT"/>
              </w:rPr>
            </w:pPr>
          </w:p>
          <w:p w14:paraId="5FCFBEB8" w14:textId="77777777" w:rsidR="00564C9B" w:rsidRPr="00563E50" w:rsidRDefault="00564C9B" w:rsidP="00564C9B">
            <w:pPr>
              <w:overflowPunct w:val="0"/>
              <w:rPr>
                <w:szCs w:val="24"/>
                <w:lang w:eastAsia="lt-LT"/>
              </w:rPr>
            </w:pPr>
          </w:p>
          <w:p w14:paraId="03BF2E33" w14:textId="77777777" w:rsidR="00564C9B" w:rsidRPr="00563E50" w:rsidRDefault="00564C9B" w:rsidP="00564C9B">
            <w:pPr>
              <w:overflowPunct w:val="0"/>
            </w:pPr>
          </w:p>
        </w:tc>
        <w:tc>
          <w:tcPr>
            <w:tcW w:w="7371" w:type="dxa"/>
          </w:tcPr>
          <w:p w14:paraId="3FD48F88" w14:textId="77777777" w:rsidR="00564C9B" w:rsidRPr="00563E50" w:rsidRDefault="00564C9B" w:rsidP="00564C9B">
            <w:r w:rsidRPr="00563E50">
              <w:t>Stiprinti VGK komisijos narių veiklą, teikiant konsultacijas šeimoms apie vaikų pasiekimus ir pažangą</w:t>
            </w:r>
            <w:r>
              <w:t xml:space="preserve"> ne mažiau nei 2 kartus vienai šeimai</w:t>
            </w:r>
            <w:r w:rsidRPr="00563E50">
              <w:t>.</w:t>
            </w:r>
          </w:p>
          <w:p w14:paraId="58932374" w14:textId="77777777" w:rsidR="00564C9B" w:rsidRPr="00563E50" w:rsidRDefault="00564C9B" w:rsidP="00564C9B">
            <w:r w:rsidRPr="00563E50">
              <w:t>Organizuoti moky</w:t>
            </w:r>
            <w:r>
              <w:t>mus</w:t>
            </w:r>
            <w:r w:rsidRPr="00563E50">
              <w:t xml:space="preserve"> mokytojams, VGK nariams  bei ikimokyklinio ugdymo mokytojų padėjėjoms</w:t>
            </w:r>
            <w:r>
              <w:t xml:space="preserve"> apie specialiųjų poreikių turinčių vaikų ugdymo(</w:t>
            </w:r>
            <w:proofErr w:type="spellStart"/>
            <w:r>
              <w:t>si</w:t>
            </w:r>
            <w:proofErr w:type="spellEnd"/>
            <w:r>
              <w:t>) ypatumus</w:t>
            </w:r>
            <w:r w:rsidRPr="00563E50">
              <w:t xml:space="preserve">, </w:t>
            </w:r>
            <w:r>
              <w:t>ne mažiau nei 3  temomis.</w:t>
            </w:r>
          </w:p>
          <w:p w14:paraId="1FC40B2F" w14:textId="77777777" w:rsidR="00564C9B" w:rsidRDefault="00564C9B" w:rsidP="00564C9B">
            <w:pPr>
              <w:overflowPunct w:val="0"/>
              <w:rPr>
                <w:szCs w:val="24"/>
                <w:lang w:eastAsia="lt-LT"/>
              </w:rPr>
            </w:pPr>
            <w:r w:rsidRPr="00563E50">
              <w:rPr>
                <w:szCs w:val="24"/>
                <w:lang w:eastAsia="lt-LT"/>
              </w:rPr>
              <w:t>Įsigyt</w:t>
            </w:r>
            <w:r>
              <w:rPr>
                <w:szCs w:val="24"/>
                <w:lang w:eastAsia="lt-LT"/>
              </w:rPr>
              <w:t>i</w:t>
            </w:r>
            <w:r w:rsidRPr="00563E50">
              <w:rPr>
                <w:szCs w:val="24"/>
                <w:lang w:eastAsia="lt-LT"/>
              </w:rPr>
              <w:t xml:space="preserve"> specialiųjų ugdymo priemonių, mokomosios medžiagos padedančios ugdyti reikalingus gebėjimus</w:t>
            </w:r>
            <w:r>
              <w:rPr>
                <w:szCs w:val="24"/>
                <w:lang w:eastAsia="lt-LT"/>
              </w:rPr>
              <w:t xml:space="preserve"> mokytojams grupėse, logopedui</w:t>
            </w:r>
            <w:r w:rsidRPr="00563E50">
              <w:rPr>
                <w:szCs w:val="24"/>
                <w:lang w:eastAsia="lt-LT"/>
              </w:rPr>
              <w:t>.</w:t>
            </w:r>
          </w:p>
          <w:p w14:paraId="3EEDCF15" w14:textId="77777777" w:rsidR="00564C9B" w:rsidRPr="00563E50" w:rsidRDefault="00564C9B" w:rsidP="00564C9B">
            <w:pPr>
              <w:overflowPunct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Stiprinti teigiamas tėvų  nuostatas apie </w:t>
            </w:r>
            <w:proofErr w:type="spellStart"/>
            <w:r>
              <w:rPr>
                <w:szCs w:val="24"/>
                <w:lang w:eastAsia="lt-LT"/>
              </w:rPr>
              <w:t>įtrauktį</w:t>
            </w:r>
            <w:proofErr w:type="spellEnd"/>
            <w:r>
              <w:rPr>
                <w:szCs w:val="24"/>
                <w:lang w:eastAsia="lt-LT"/>
              </w:rPr>
              <w:t xml:space="preserve"> švietime, organizuojant bent dvejus mokymus ir  vieną susitikimą  su psichologe.</w:t>
            </w:r>
          </w:p>
          <w:p w14:paraId="204BBA55" w14:textId="77777777" w:rsidR="00564C9B" w:rsidRPr="00563E50" w:rsidRDefault="00564C9B" w:rsidP="00564C9B"/>
        </w:tc>
      </w:tr>
      <w:tr w:rsidR="00564C9B" w:rsidRPr="00B448DC" w14:paraId="044D6C10" w14:textId="77777777" w:rsidTr="009622BC">
        <w:tc>
          <w:tcPr>
            <w:tcW w:w="3256" w:type="dxa"/>
          </w:tcPr>
          <w:p w14:paraId="47B02156" w14:textId="3CFF43FF" w:rsidR="00564C9B" w:rsidRPr="005A27C7" w:rsidRDefault="00564C9B" w:rsidP="00564C9B">
            <w:r w:rsidRPr="005A27C7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2</w:t>
            </w:r>
            <w:r w:rsidRPr="005A27C7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Tobulinti vaikų pasiekimų ir pažangos stebėjimą, fiksavimą, vertinimą.</w:t>
            </w:r>
          </w:p>
        </w:tc>
        <w:tc>
          <w:tcPr>
            <w:tcW w:w="3402" w:type="dxa"/>
          </w:tcPr>
          <w:p w14:paraId="27E066CE" w14:textId="77777777" w:rsidR="00564C9B" w:rsidRDefault="00564C9B" w:rsidP="00564C9B">
            <w:pPr>
              <w:rPr>
                <w:color w:val="FF0000"/>
                <w:szCs w:val="24"/>
                <w:lang w:eastAsia="lt-LT"/>
              </w:rPr>
            </w:pPr>
            <w:r>
              <w:t>Pagerinti ikimokyklinio amžiaus vaikų individualias galimybes atitinkančius ugdymo(</w:t>
            </w:r>
            <w:proofErr w:type="spellStart"/>
            <w:r>
              <w:t>si</w:t>
            </w:r>
            <w:proofErr w:type="spellEnd"/>
            <w:r>
              <w:t xml:space="preserve">) pasiekimus, stiprinti vaikų pažangos stebėseną.  </w:t>
            </w:r>
          </w:p>
          <w:p w14:paraId="66D4A627" w14:textId="77777777" w:rsidR="00564C9B" w:rsidRDefault="00564C9B" w:rsidP="00564C9B">
            <w:pPr>
              <w:rPr>
                <w:szCs w:val="24"/>
                <w:lang w:eastAsia="lt-LT"/>
              </w:rPr>
            </w:pPr>
          </w:p>
          <w:p w14:paraId="42682282" w14:textId="77777777" w:rsidR="00564C9B" w:rsidRPr="005A27C7" w:rsidRDefault="00564C9B" w:rsidP="00564C9B"/>
        </w:tc>
        <w:tc>
          <w:tcPr>
            <w:tcW w:w="7371" w:type="dxa"/>
          </w:tcPr>
          <w:p w14:paraId="06F724A7" w14:textId="77777777" w:rsidR="00564C9B" w:rsidRPr="00E1678E" w:rsidRDefault="00564C9B" w:rsidP="00564C9B">
            <w:r>
              <w:t>100 proc. mokytojų vertina</w:t>
            </w:r>
            <w:r w:rsidRPr="00E1678E">
              <w:t xml:space="preserve"> ugdytinių pasiekim</w:t>
            </w:r>
            <w:r>
              <w:t>us</w:t>
            </w:r>
            <w:r w:rsidRPr="00E1678E">
              <w:t xml:space="preserve"> žingsneliais elektroniniame dienyne „Mūsų darželis“.</w:t>
            </w:r>
          </w:p>
          <w:p w14:paraId="5245BF28" w14:textId="77777777" w:rsidR="00564C9B" w:rsidRPr="00E1678E" w:rsidRDefault="00564C9B" w:rsidP="00564C9B">
            <w:r>
              <w:t xml:space="preserve">Kartą per ketvirtį atlikti  pasiekimų analizę ir ją aptarti su mokytojais. </w:t>
            </w:r>
          </w:p>
          <w:p w14:paraId="58C34CFA" w14:textId="77777777" w:rsidR="00564C9B" w:rsidRDefault="00564C9B" w:rsidP="00564C9B">
            <w:r w:rsidRPr="00E1678E">
              <w:t xml:space="preserve">Pasiekti </w:t>
            </w:r>
            <w:r>
              <w:t xml:space="preserve">75 proc. </w:t>
            </w:r>
            <w:r w:rsidRPr="00E1678E">
              <w:t>ugdytinių pažangą skaičiavimo ir matavimo, sakytinės ir rašytinės kalbos srityse per 1-2 žingsnius.</w:t>
            </w:r>
          </w:p>
          <w:p w14:paraId="576CFECA" w14:textId="77777777" w:rsidR="00564C9B" w:rsidRPr="00E1678E" w:rsidRDefault="00564C9B" w:rsidP="00564C9B">
            <w:r>
              <w:t>Ugdytinių tėvus informuoti apie vaikų pasiekimus ne rečiau kaip du kartus per metus.</w:t>
            </w:r>
          </w:p>
          <w:p w14:paraId="1A63DE22" w14:textId="77777777" w:rsidR="00564C9B" w:rsidRPr="005A27C7" w:rsidRDefault="00564C9B" w:rsidP="00564C9B"/>
        </w:tc>
      </w:tr>
      <w:tr w:rsidR="00564C9B" w:rsidRPr="00B448DC" w14:paraId="35C50D90" w14:textId="77777777" w:rsidTr="009622BC">
        <w:tc>
          <w:tcPr>
            <w:tcW w:w="3256" w:type="dxa"/>
          </w:tcPr>
          <w:p w14:paraId="29374DA6" w14:textId="02BA3C1C" w:rsidR="00564C9B" w:rsidRPr="00B448DC" w:rsidRDefault="00564C9B" w:rsidP="00564C9B">
            <w:r>
              <w:rPr>
                <w:szCs w:val="24"/>
                <w:lang w:eastAsia="lt-LT"/>
              </w:rPr>
              <w:t xml:space="preserve">8.3. </w:t>
            </w:r>
            <w:r>
              <w:rPr>
                <w:color w:val="000000"/>
                <w:shd w:val="clear" w:color="auto" w:fill="FFFFFF"/>
              </w:rPr>
              <w:t>Organizuoti ikimokyklinį ugdymą, įgyvendinant ikimokyklinio ugdymo turinio pokyčius STEAM (gamtos, technologijų, matematikos, menų) srityje ir vykdant centralizuotą priėmimą į ikimokyklinio ugdymo grupes.</w:t>
            </w:r>
          </w:p>
        </w:tc>
        <w:tc>
          <w:tcPr>
            <w:tcW w:w="3402" w:type="dxa"/>
          </w:tcPr>
          <w:p w14:paraId="59251AF8" w14:textId="77777777" w:rsidR="00564C9B" w:rsidRPr="00C7101E" w:rsidRDefault="00564C9B" w:rsidP="00564C9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</w:t>
            </w:r>
            <w:r w:rsidRPr="00C7101E">
              <w:rPr>
                <w:szCs w:val="24"/>
                <w:lang w:eastAsia="lt-LT"/>
              </w:rPr>
              <w:t>Sudaryti sąlygas gilinti praktinį ugdytinių patyrimą, didinti ugdymosi veiklų įvairovę.</w:t>
            </w:r>
          </w:p>
          <w:p w14:paraId="49AA96BF" w14:textId="7F887FD2" w:rsidR="00564C9B" w:rsidRPr="00257CCC" w:rsidRDefault="00564C9B" w:rsidP="00564C9B">
            <w:pPr>
              <w:rPr>
                <w:color w:val="FF0000"/>
              </w:rPr>
            </w:pPr>
            <w:r>
              <w:rPr>
                <w:szCs w:val="24"/>
              </w:rPr>
              <w:t xml:space="preserve">2. </w:t>
            </w:r>
            <w:r w:rsidRPr="00C7101E">
              <w:rPr>
                <w:szCs w:val="24"/>
              </w:rPr>
              <w:t>Vykdomas centralizuotas priėmimas į ikimokyklinio ugdymo grupes.</w:t>
            </w:r>
          </w:p>
        </w:tc>
        <w:tc>
          <w:tcPr>
            <w:tcW w:w="7371" w:type="dxa"/>
          </w:tcPr>
          <w:p w14:paraId="329C926D" w14:textId="77777777" w:rsidR="00564C9B" w:rsidRDefault="00564C9B" w:rsidP="00564C9B">
            <w:r>
              <w:t>Parengti STEAM veiklų planą.</w:t>
            </w:r>
          </w:p>
          <w:p w14:paraId="3BAA323F" w14:textId="77777777" w:rsidR="00564C9B" w:rsidRDefault="00564C9B" w:rsidP="00564C9B">
            <w:r>
              <w:t>63</w:t>
            </w:r>
            <w:r w:rsidRPr="000D22CE">
              <w:t xml:space="preserve"> proc. mokytojų ugdyme taik</w:t>
            </w:r>
            <w:r>
              <w:t>o</w:t>
            </w:r>
            <w:r w:rsidRPr="000D22CE">
              <w:t xml:space="preserve"> STEAM </w:t>
            </w:r>
            <w:r>
              <w:t xml:space="preserve">metodą, </w:t>
            </w:r>
            <w:r w:rsidRPr="000D22CE">
              <w:t>idėjas.</w:t>
            </w:r>
          </w:p>
          <w:p w14:paraId="0B565BC7" w14:textId="77777777" w:rsidR="00564C9B" w:rsidRDefault="00564C9B" w:rsidP="00564C9B">
            <w:r>
              <w:t xml:space="preserve">75 proc. ugdytinių pažanga  bus didesnė  per 1-2 žingsnius aplinkos pažinimo, </w:t>
            </w:r>
            <w:r w:rsidRPr="00E1678E">
              <w:t>problemų sprendimo, mokėjimo mokytis</w:t>
            </w:r>
            <w:r>
              <w:t xml:space="preserve"> srityse.</w:t>
            </w:r>
          </w:p>
          <w:p w14:paraId="0B0BA050" w14:textId="77777777" w:rsidR="00564C9B" w:rsidRDefault="00564C9B" w:rsidP="00564C9B">
            <w:r>
              <w:t>Lauke įrengti STEAM  vandens tyrinėjimų sienelę 4-6 metų amžiaus ugdytiniams.</w:t>
            </w:r>
          </w:p>
          <w:p w14:paraId="5811C752" w14:textId="77777777" w:rsidR="00564C9B" w:rsidRPr="000D22CE" w:rsidRDefault="00564C9B" w:rsidP="00564C9B">
            <w:r>
              <w:t>Mokytojai organizuoja  ne mažiau kaip 10 eksperimentinių veiklų grupėje ir  lauke.</w:t>
            </w:r>
          </w:p>
          <w:p w14:paraId="3D187FB6" w14:textId="77777777" w:rsidR="00564C9B" w:rsidRDefault="00564C9B" w:rsidP="00564C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proc. mokytojų dalyvauja  STEAM  mokymuose. </w:t>
            </w:r>
          </w:p>
          <w:p w14:paraId="6FE84AAC" w14:textId="77777777" w:rsidR="00564C9B" w:rsidRDefault="00564C9B" w:rsidP="00564C9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Inicijuoti  2 mokytojų patirties sklaidą regione, šalyje.</w:t>
            </w:r>
          </w:p>
          <w:p w14:paraId="3D85955B" w14:textId="77777777" w:rsidR="00564C9B" w:rsidRDefault="00564C9B" w:rsidP="00564C9B">
            <w:pPr>
              <w:jc w:val="both"/>
              <w:rPr>
                <w:szCs w:val="24"/>
                <w:lang w:eastAsia="lt-LT"/>
              </w:rPr>
            </w:pPr>
            <w:r>
              <w:t>100 proc. įgyvendintos Vilniaus rajono savivaldybės tarybos 2021 m. vasario 26 d. sprendimu Nr. T3-38 patvirtinto Centralizuoto vaikų priėmimo į Švietimo, mokslo ir sporto ministerijos ir Vilniaus rajono savivaldybės švietimo įstaigų ikimokyklinio ir priešmokyklinio ugdymo grupes organizavimo tvarkos aprašo nuostatos.</w:t>
            </w:r>
          </w:p>
          <w:p w14:paraId="7AE17150" w14:textId="77777777" w:rsidR="00564C9B" w:rsidRPr="00257CCC" w:rsidRDefault="00564C9B" w:rsidP="00564C9B">
            <w:pPr>
              <w:rPr>
                <w:color w:val="FF0000"/>
              </w:rPr>
            </w:pPr>
          </w:p>
        </w:tc>
      </w:tr>
      <w:tr w:rsidR="00564C9B" w:rsidRPr="00B448DC" w14:paraId="3910F65A" w14:textId="77777777" w:rsidTr="009622BC">
        <w:tc>
          <w:tcPr>
            <w:tcW w:w="3256" w:type="dxa"/>
          </w:tcPr>
          <w:p w14:paraId="63A61EC2" w14:textId="79AC1723" w:rsidR="00564C9B" w:rsidRDefault="00564C9B" w:rsidP="00564C9B">
            <w:pPr>
              <w:rPr>
                <w:szCs w:val="24"/>
                <w:lang w:eastAsia="lt-LT"/>
              </w:rPr>
            </w:pPr>
            <w:r w:rsidRPr="0035221F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4</w:t>
            </w:r>
            <w:r w:rsidRPr="0035221F">
              <w:rPr>
                <w:szCs w:val="24"/>
                <w:lang w:eastAsia="lt-LT"/>
              </w:rPr>
              <w:t>.</w:t>
            </w:r>
            <w:r w:rsidRPr="0035221F">
              <w:rPr>
                <w:szCs w:val="24"/>
              </w:rPr>
              <w:t xml:space="preserve"> Di</w:t>
            </w:r>
            <w:r w:rsidRPr="0035221F">
              <w:rPr>
                <w:bCs/>
                <w:szCs w:val="24"/>
              </w:rPr>
              <w:t xml:space="preserve">dinti viešųjų pirkimų skaidrumą </w:t>
            </w:r>
            <w:r>
              <w:rPr>
                <w:bCs/>
                <w:szCs w:val="24"/>
              </w:rPr>
              <w:t>ir efektyvumą.</w:t>
            </w:r>
          </w:p>
        </w:tc>
        <w:tc>
          <w:tcPr>
            <w:tcW w:w="3402" w:type="dxa"/>
          </w:tcPr>
          <w:p w14:paraId="5A009C9D" w14:textId="77777777" w:rsidR="00564C9B" w:rsidRDefault="00564C9B" w:rsidP="00564C9B">
            <w:pPr>
              <w:spacing w:line="254" w:lineRule="auto"/>
              <w:rPr>
                <w:bCs/>
                <w:szCs w:val="24"/>
              </w:rPr>
            </w:pPr>
            <w:r>
              <w:t xml:space="preserve">1. Užtikrinama, kad </w:t>
            </w:r>
            <w:r w:rsidRPr="0035221F">
              <w:rPr>
                <w:bCs/>
                <w:szCs w:val="24"/>
              </w:rPr>
              <w:t xml:space="preserve">per </w:t>
            </w:r>
            <w:r>
              <w:rPr>
                <w:bCs/>
                <w:szCs w:val="24"/>
              </w:rPr>
              <w:t>C</w:t>
            </w:r>
            <w:r w:rsidRPr="0035221F">
              <w:rPr>
                <w:bCs/>
                <w:szCs w:val="24"/>
              </w:rPr>
              <w:t>entrinę perkančiąją organizaciją (CPO LT)</w:t>
            </w:r>
            <w:r>
              <w:rPr>
                <w:bCs/>
                <w:szCs w:val="24"/>
              </w:rPr>
              <w:t xml:space="preserve"> vykdomi privalomi vykdyti viešieji pirkimai.</w:t>
            </w:r>
          </w:p>
          <w:p w14:paraId="64851976" w14:textId="77777777" w:rsidR="00564C9B" w:rsidRPr="0035221F" w:rsidRDefault="00564C9B" w:rsidP="00564C9B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EF1AD5">
              <w:rPr>
                <w:bCs/>
                <w:szCs w:val="24"/>
              </w:rPr>
              <w:t>Per CPO LT vykdomi ir viešieji pirkimai, kurie nėra privalomi vykdyti per CPO LT.</w:t>
            </w:r>
          </w:p>
          <w:p w14:paraId="612EA952" w14:textId="77777777" w:rsidR="00564C9B" w:rsidRPr="0035221F" w:rsidRDefault="00564C9B" w:rsidP="00564C9B">
            <w:pPr>
              <w:spacing w:line="254" w:lineRule="auto"/>
              <w:rPr>
                <w:bCs/>
                <w:szCs w:val="24"/>
              </w:rPr>
            </w:pPr>
            <w:r w:rsidRPr="0035221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3.</w:t>
            </w:r>
            <w:r w:rsidRPr="0035221F">
              <w:rPr>
                <w:bCs/>
                <w:szCs w:val="24"/>
              </w:rPr>
              <w:t xml:space="preserve">Paskelbta visa privaloma viešinti informacija apie </w:t>
            </w:r>
            <w:r>
              <w:rPr>
                <w:bCs/>
                <w:szCs w:val="24"/>
              </w:rPr>
              <w:t xml:space="preserve">įvykdytus </w:t>
            </w:r>
            <w:r w:rsidRPr="0035221F">
              <w:rPr>
                <w:bCs/>
                <w:szCs w:val="24"/>
              </w:rPr>
              <w:t>viešuosius pirkimus</w:t>
            </w:r>
            <w:r>
              <w:rPr>
                <w:bCs/>
                <w:szCs w:val="24"/>
              </w:rPr>
              <w:t>.</w:t>
            </w:r>
          </w:p>
          <w:p w14:paraId="56228661" w14:textId="77777777" w:rsidR="00564C9B" w:rsidRPr="0035221F" w:rsidRDefault="00564C9B" w:rsidP="00564C9B">
            <w:pPr>
              <w:spacing w:line="254" w:lineRule="auto"/>
              <w:rPr>
                <w:bCs/>
                <w:szCs w:val="24"/>
              </w:rPr>
            </w:pPr>
          </w:p>
          <w:p w14:paraId="058A1E0B" w14:textId="77777777" w:rsidR="00564C9B" w:rsidRDefault="00564C9B" w:rsidP="00564C9B">
            <w:pPr>
              <w:rPr>
                <w:bCs/>
                <w:szCs w:val="24"/>
              </w:rPr>
            </w:pPr>
            <w:r w:rsidRPr="0035221F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4. </w:t>
            </w:r>
            <w:r w:rsidRPr="0035221F">
              <w:rPr>
                <w:bCs/>
                <w:szCs w:val="24"/>
              </w:rPr>
              <w:t>Įstaiga Viešųjų pirkimų tarnybos skelbiamoje pirkimų vykdytojų Švieslentėje vertinama „gerai“</w:t>
            </w:r>
            <w:r>
              <w:rPr>
                <w:bCs/>
                <w:szCs w:val="24"/>
              </w:rPr>
              <w:t>.</w:t>
            </w:r>
          </w:p>
          <w:p w14:paraId="1EAF4791" w14:textId="77777777" w:rsidR="00564C9B" w:rsidRDefault="00564C9B" w:rsidP="00564C9B">
            <w:pPr>
              <w:spacing w:line="254" w:lineRule="auto"/>
              <w:rPr>
                <w:bCs/>
                <w:szCs w:val="24"/>
              </w:rPr>
            </w:pPr>
          </w:p>
          <w:p w14:paraId="455948A9" w14:textId="77777777" w:rsidR="00564C9B" w:rsidRDefault="00564C9B" w:rsidP="00564C9B">
            <w:pPr>
              <w:rPr>
                <w:bCs/>
                <w:szCs w:val="24"/>
              </w:rPr>
            </w:pPr>
          </w:p>
          <w:p w14:paraId="4683DCDF" w14:textId="77777777" w:rsidR="00564C9B" w:rsidRDefault="00564C9B" w:rsidP="00564C9B">
            <w:pPr>
              <w:rPr>
                <w:szCs w:val="24"/>
                <w:lang w:eastAsia="lt-LT"/>
              </w:rPr>
            </w:pPr>
          </w:p>
        </w:tc>
        <w:tc>
          <w:tcPr>
            <w:tcW w:w="7371" w:type="dxa"/>
          </w:tcPr>
          <w:p w14:paraId="0D456413" w14:textId="77777777" w:rsidR="00564C9B" w:rsidRPr="00EC2346" w:rsidRDefault="00564C9B" w:rsidP="00564C9B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EC2346">
              <w:rPr>
                <w:bCs/>
                <w:szCs w:val="24"/>
              </w:rPr>
              <w:t>100 proc. privalomų viešųjų pirkimų vykdoma per Centrinę perkančiąją organizaciją (CPO LT).</w:t>
            </w:r>
          </w:p>
          <w:p w14:paraId="3A1CD6DD" w14:textId="77777777" w:rsidR="00564C9B" w:rsidRPr="00EC2346" w:rsidRDefault="00564C9B" w:rsidP="00564C9B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EC2346">
              <w:rPr>
                <w:bCs/>
                <w:szCs w:val="24"/>
              </w:rPr>
              <w:t>Per CPO LT įvykdyta 20 proc. daugiau negu per 2021 metus viešųjų pirkimų, kurie nėra privalomi vykdyti per CPO LT.</w:t>
            </w:r>
          </w:p>
          <w:p w14:paraId="7F6BAB55" w14:textId="77777777" w:rsidR="00564C9B" w:rsidRPr="00EC2346" w:rsidRDefault="00564C9B" w:rsidP="00564C9B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EC2346">
              <w:rPr>
                <w:bCs/>
                <w:szCs w:val="24"/>
              </w:rPr>
              <w:t>Skelbiama 100 proc. privalomos viešinti informacijos apie įvykdytus viešuosius pirkimus.</w:t>
            </w:r>
          </w:p>
          <w:p w14:paraId="6098CDEB" w14:textId="77777777" w:rsidR="00564C9B" w:rsidRPr="00EC2346" w:rsidRDefault="00564C9B" w:rsidP="00564C9B">
            <w:pPr>
              <w:spacing w:line="25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EC2346">
              <w:rPr>
                <w:bCs/>
                <w:szCs w:val="24"/>
              </w:rPr>
              <w:t>Viešųjų pirkimų tarnybos skelbiamoje pirkimų vykdytojų Švieslentėje daugiau kaip 50 proc.  skelbiamų rodiklių vertinami „gerai“.</w:t>
            </w:r>
          </w:p>
          <w:p w14:paraId="61209BE4" w14:textId="77777777" w:rsidR="00564C9B" w:rsidRDefault="00564C9B" w:rsidP="00564C9B">
            <w:pPr>
              <w:spacing w:line="254" w:lineRule="auto"/>
              <w:rPr>
                <w:bCs/>
                <w:szCs w:val="24"/>
              </w:rPr>
            </w:pPr>
          </w:p>
          <w:p w14:paraId="3B096CC5" w14:textId="77777777" w:rsidR="00564C9B" w:rsidRPr="0035221F" w:rsidRDefault="00564C9B" w:rsidP="00564C9B">
            <w:pPr>
              <w:spacing w:line="254" w:lineRule="auto"/>
              <w:rPr>
                <w:bCs/>
                <w:szCs w:val="24"/>
              </w:rPr>
            </w:pPr>
          </w:p>
          <w:p w14:paraId="739E8D77" w14:textId="77777777" w:rsidR="00564C9B" w:rsidRDefault="00564C9B" w:rsidP="00564C9B">
            <w:pPr>
              <w:spacing w:line="254" w:lineRule="auto"/>
              <w:rPr>
                <w:bCs/>
                <w:szCs w:val="24"/>
              </w:rPr>
            </w:pPr>
          </w:p>
          <w:p w14:paraId="24A60E82" w14:textId="77777777" w:rsidR="00564C9B" w:rsidRPr="0035221F" w:rsidRDefault="00564C9B" w:rsidP="00564C9B">
            <w:pPr>
              <w:spacing w:line="254" w:lineRule="auto"/>
              <w:rPr>
                <w:bCs/>
                <w:szCs w:val="24"/>
              </w:rPr>
            </w:pPr>
          </w:p>
          <w:p w14:paraId="02C0C9F9" w14:textId="77777777" w:rsidR="00564C9B" w:rsidRDefault="00564C9B" w:rsidP="00564C9B"/>
        </w:tc>
      </w:tr>
    </w:tbl>
    <w:p w14:paraId="0400F9DE" w14:textId="77777777" w:rsidR="00BE18C8" w:rsidRDefault="00BE18C8" w:rsidP="00DC1F84">
      <w:pPr>
        <w:pBdr>
          <w:bottom w:val="single" w:sz="12" w:space="1" w:color="auto"/>
        </w:pBdr>
        <w:rPr>
          <w:b/>
        </w:rPr>
      </w:pPr>
    </w:p>
    <w:p w14:paraId="05DBBFD4" w14:textId="77777777" w:rsidR="00BE18C8" w:rsidRDefault="00BE18C8" w:rsidP="00BE18C8">
      <w:pPr>
        <w:jc w:val="center"/>
        <w:rPr>
          <w:b/>
        </w:rPr>
      </w:pPr>
    </w:p>
    <w:p w14:paraId="5A5ACF94" w14:textId="1378BF56" w:rsidR="00BE18C8" w:rsidRPr="00B448DC" w:rsidRDefault="00DC1F84" w:rsidP="00BE18C8">
      <w:pPr>
        <w:rPr>
          <w:b/>
        </w:rPr>
      </w:pPr>
      <w:r>
        <w:rPr>
          <w:b/>
        </w:rPr>
        <w:t>R</w:t>
      </w:r>
      <w:r w:rsidR="00BE18C8" w:rsidRPr="00B448DC">
        <w:rPr>
          <w:b/>
        </w:rPr>
        <w:t>izika, kuriai esant nustatytos užduotys gali būti neįvykdytos (aplinkybės, kurios gali turėti neigiamos įtakos įvykdyti šias užduotis)</w:t>
      </w:r>
    </w:p>
    <w:p w14:paraId="68DA3702" w14:textId="77777777" w:rsidR="00BE18C8" w:rsidRPr="00B448DC" w:rsidRDefault="00BE18C8" w:rsidP="00BE18C8">
      <w:r w:rsidRPr="00B448DC">
        <w:t>(pildoma suderinus su švietimo įstaigos vadovu)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BE18C8" w:rsidRPr="00B448DC" w14:paraId="59E224D2" w14:textId="77777777" w:rsidTr="009622BC">
        <w:tc>
          <w:tcPr>
            <w:tcW w:w="13993" w:type="dxa"/>
          </w:tcPr>
          <w:p w14:paraId="167D2431" w14:textId="77777777" w:rsidR="00BE18C8" w:rsidRPr="00B448DC" w:rsidRDefault="00BE18C8" w:rsidP="009622BC">
            <w:r w:rsidRPr="00B448DC">
              <w:t>9.1.Neplanuotos užduotys</w:t>
            </w:r>
            <w:r>
              <w:t>.</w:t>
            </w:r>
          </w:p>
        </w:tc>
      </w:tr>
      <w:tr w:rsidR="00BE18C8" w:rsidRPr="00B448DC" w14:paraId="72CA2287" w14:textId="77777777" w:rsidTr="009622BC">
        <w:tc>
          <w:tcPr>
            <w:tcW w:w="13993" w:type="dxa"/>
          </w:tcPr>
          <w:p w14:paraId="53AB6EE5" w14:textId="77777777" w:rsidR="00BE18C8" w:rsidRPr="00B448DC" w:rsidRDefault="00BE18C8" w:rsidP="009622BC">
            <w:r w:rsidRPr="00B448DC">
              <w:t>9.2.Lėšų trūkumas.</w:t>
            </w:r>
          </w:p>
        </w:tc>
      </w:tr>
      <w:tr w:rsidR="00BE18C8" w:rsidRPr="00B448DC" w14:paraId="1B63AA1F" w14:textId="77777777" w:rsidTr="009622BC">
        <w:tc>
          <w:tcPr>
            <w:tcW w:w="13993" w:type="dxa"/>
          </w:tcPr>
          <w:p w14:paraId="4F9B7EFE" w14:textId="77777777" w:rsidR="00BE18C8" w:rsidRPr="00B448DC" w:rsidRDefault="00BE18C8" w:rsidP="009622BC">
            <w:r>
              <w:t>9.3.Mokytojų, darbuotojų trūkumas, pasikeitusios LR teisės aktų nuostatos.</w:t>
            </w:r>
          </w:p>
        </w:tc>
      </w:tr>
    </w:tbl>
    <w:p w14:paraId="5982248D" w14:textId="77777777" w:rsidR="00BE18C8" w:rsidRPr="00B448DC" w:rsidRDefault="00BE18C8" w:rsidP="00BE18C8">
      <w:pPr>
        <w:pBdr>
          <w:bottom w:val="single" w:sz="12" w:space="1" w:color="auto"/>
        </w:pBdr>
      </w:pPr>
    </w:p>
    <w:p w14:paraId="3E71E89B" w14:textId="77777777" w:rsidR="00BE18C8" w:rsidRDefault="00BE18C8" w:rsidP="00BE18C8">
      <w:pPr>
        <w:jc w:val="center"/>
        <w:rPr>
          <w:b/>
        </w:rPr>
      </w:pPr>
    </w:p>
    <w:p w14:paraId="557998D1" w14:textId="77777777" w:rsidR="00DC1F84" w:rsidRDefault="00BE18C8" w:rsidP="00BE18C8">
      <w:r w:rsidRPr="002C4048">
        <w:rPr>
          <w:szCs w:val="24"/>
        </w:rPr>
        <w:t>Švietimo, mokslo ir sporto ministerijos kancleris</w:t>
      </w:r>
      <w:r w:rsidRPr="002C4048">
        <w:rPr>
          <w:szCs w:val="24"/>
        </w:rPr>
        <w:tab/>
      </w:r>
      <w:r w:rsidRPr="002C4048">
        <w:rPr>
          <w:szCs w:val="24"/>
        </w:rPr>
        <w:tab/>
        <w:t xml:space="preserve">              </w:t>
      </w:r>
      <w:r>
        <w:rPr>
          <w:szCs w:val="24"/>
        </w:rPr>
        <w:t xml:space="preserve">                                          </w:t>
      </w:r>
      <w:r w:rsidRPr="002C4048">
        <w:rPr>
          <w:szCs w:val="24"/>
        </w:rPr>
        <w:t xml:space="preserve">       </w:t>
      </w:r>
      <w:r>
        <w:t xml:space="preserve">Ramūnas Skaudžius  </w:t>
      </w:r>
    </w:p>
    <w:p w14:paraId="32F55328" w14:textId="5B11D086" w:rsidR="00BE18C8" w:rsidRPr="002C4048" w:rsidRDefault="00BE18C8" w:rsidP="00BE18C8">
      <w:pPr>
        <w:rPr>
          <w:szCs w:val="24"/>
        </w:rPr>
      </w:pPr>
      <w:r>
        <w:t xml:space="preserve">                                                 </w:t>
      </w:r>
    </w:p>
    <w:p w14:paraId="0883FF00" w14:textId="34E87899" w:rsidR="00BE18C8" w:rsidRDefault="00BE18C8" w:rsidP="00BE18C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2C4048">
        <w:rPr>
          <w:rFonts w:ascii="Times New Roman" w:hAnsi="Times New Roman" w:cs="Times New Roman"/>
          <w:sz w:val="24"/>
          <w:szCs w:val="24"/>
        </w:rPr>
        <w:t>Rudaminos vaikų lopšelio-darželio „Ąžuoliukas“</w:t>
      </w:r>
    </w:p>
    <w:p w14:paraId="556743EC" w14:textId="04DF5BA1" w:rsidR="00DC1F84" w:rsidRDefault="00DC1F84" w:rsidP="00BE18C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                                                                                                                                                           Jolanta Baltakienė</w:t>
      </w:r>
    </w:p>
    <w:p w14:paraId="07CAD3AF" w14:textId="0B2789CA" w:rsidR="00DC1F84" w:rsidRDefault="00DC1F84" w:rsidP="00BE18C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6DDBA1E" w14:textId="7CEC496A" w:rsidR="00DC1F84" w:rsidRPr="002C4048" w:rsidRDefault="00DC1F84" w:rsidP="00DC1F8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E759597" w14:textId="49E115E5" w:rsidR="00BE18C8" w:rsidRPr="00DC1F84" w:rsidRDefault="00BE18C8" w:rsidP="00DC1F84">
      <w:pPr>
        <w:jc w:val="center"/>
        <w:rPr>
          <w:b/>
        </w:rPr>
      </w:pPr>
    </w:p>
    <w:p w14:paraId="2FF8C176" w14:textId="77777777" w:rsidR="00BE18C8" w:rsidRDefault="00BE18C8" w:rsidP="00BE18C8"/>
    <w:p w14:paraId="76F85BF5" w14:textId="77777777" w:rsidR="00F7718E" w:rsidRDefault="00F7718E"/>
    <w:sectPr w:rsidR="00F7718E" w:rsidSect="00BE18C8">
      <w:pgSz w:w="16838" w:h="11906" w:orient="landscape"/>
      <w:pgMar w:top="1701" w:right="1134" w:bottom="567" w:left="1134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8"/>
    <w:rsid w:val="00106059"/>
    <w:rsid w:val="00564C9B"/>
    <w:rsid w:val="00BE18C8"/>
    <w:rsid w:val="00DC1F84"/>
    <w:rsid w:val="00F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3587"/>
  <w15:chartTrackingRefBased/>
  <w15:docId w15:val="{067E2571-F207-4B90-8D5D-0876CBA7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18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1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BE1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Baltakienė</dc:creator>
  <cp:keywords/>
  <dc:description/>
  <cp:lastModifiedBy>Jolanta Baltakienė</cp:lastModifiedBy>
  <cp:revision>3</cp:revision>
  <cp:lastPrinted>2022-03-06T12:23:00Z</cp:lastPrinted>
  <dcterms:created xsi:type="dcterms:W3CDTF">2022-03-02T11:31:00Z</dcterms:created>
  <dcterms:modified xsi:type="dcterms:W3CDTF">2022-03-06T12:24:00Z</dcterms:modified>
</cp:coreProperties>
</file>