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6793" w14:textId="77777777" w:rsidR="00FA0083" w:rsidRDefault="00FA0083" w:rsidP="00FA0083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Korupcijos prevencijos programos įgyvendinimo priemonių plano</w:t>
      </w:r>
    </w:p>
    <w:p w14:paraId="550658C1" w14:textId="77777777" w:rsidR="00FA0083" w:rsidRDefault="00FA0083" w:rsidP="00FA0083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 priedas</w:t>
      </w:r>
    </w:p>
    <w:p w14:paraId="6F87C298" w14:textId="77777777" w:rsidR="00FA0083" w:rsidRDefault="00FA0083" w:rsidP="00FA0083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4641434B" w14:textId="77777777" w:rsidR="00FA0083" w:rsidRDefault="00FA0083" w:rsidP="00FA0083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50BF7AAC" w14:textId="77777777" w:rsidR="00FA0083" w:rsidRDefault="00FA0083" w:rsidP="00FA0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RUDAMINOS VAIKŲ LOPŠELIO-DARŽELIO „ĄŽUOLIUKAS“ </w:t>
      </w:r>
      <w:bookmarkStart w:id="0" w:name="_Hlk47626153"/>
      <w:r>
        <w:rPr>
          <w:rFonts w:ascii="Times New Roman" w:hAnsi="Times New Roman" w:cs="Times New Roman"/>
          <w:b/>
          <w:sz w:val="24"/>
          <w:szCs w:val="24"/>
        </w:rPr>
        <w:t xml:space="preserve"> APGAULĖS IR KORUPCIJOS PREVENCIJOS PROGRAMOS ĮGYVENDINIMO PRIEMONIŲ PLANAS</w:t>
      </w:r>
      <w:bookmarkEnd w:id="0"/>
    </w:p>
    <w:p w14:paraId="5CD1FDF0" w14:textId="77777777" w:rsidR="00FA0083" w:rsidRDefault="00FA0083" w:rsidP="00FA0083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7F07B7C6" w14:textId="77777777" w:rsidR="00FA0083" w:rsidRDefault="00FA0083" w:rsidP="00FA0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679"/>
        <w:gridCol w:w="2268"/>
        <w:gridCol w:w="2126"/>
      </w:tblGrid>
      <w:tr w:rsidR="00FA0083" w14:paraId="2989AE66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3418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49355EA6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EFA8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72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222"/>
              <w:gridCol w:w="222"/>
            </w:tblGrid>
            <w:tr w:rsidR="00FA0083" w14:paraId="7EA45549" w14:textId="77777777" w:rsidTr="00313C58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127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02C258" w14:textId="77777777" w:rsidR="00FA0083" w:rsidRDefault="00FA0083" w:rsidP="00313C5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Vykdytojas</w:t>
                  </w:r>
                </w:p>
              </w:tc>
              <w:tc>
                <w:tcPr>
                  <w:tcW w:w="222" w:type="dxa"/>
                  <w:tcBorders>
                    <w:top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E67A4A" w14:textId="77777777" w:rsidR="00FA0083" w:rsidRDefault="00FA0083" w:rsidP="00313C5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EE5E4C" w14:textId="77777777" w:rsidR="00FA0083" w:rsidRDefault="00FA0083" w:rsidP="00313C58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0168BCE5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35BE8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laikas</w:t>
            </w:r>
          </w:p>
        </w:tc>
      </w:tr>
      <w:tr w:rsidR="00FA0083" w14:paraId="3F419341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393D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4A181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Rudaminos vaikų lopšelio-darželio „Ąžuoliukas“ apgaulės ir korupcijos prevencijos programos įgyvendinimo priemonių plano sudarymas.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A6DF" w14:textId="77777777" w:rsidR="00FA0083" w:rsidRDefault="00FA0083" w:rsidP="00313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Asmenys, atsakingi už apgaulės ir korupcijos prevenciją ir kontrolę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8268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vasario mėn.</w:t>
            </w:r>
          </w:p>
        </w:tc>
      </w:tr>
      <w:tr w:rsidR="00FA0083" w14:paraId="21E59588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0109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A551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Supažindinti darbuotojus su apgaulės ir korupcijos priemonių įgyvendinimo planu.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9CF40" w14:textId="77777777" w:rsidR="00FA0083" w:rsidRDefault="00FA0083" w:rsidP="00313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Asmenys, atsakingi už apgaulės ir korupcijos prevenciją ir kontrolę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6DEB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vasario mėn.</w:t>
            </w:r>
          </w:p>
        </w:tc>
      </w:tr>
      <w:tr w:rsidR="00FA0083" w14:paraId="2EB478B6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64EFB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E573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mokymuose, seminaruose antikorupcijos klausimais.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46C4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ACD1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</w:tr>
      <w:tr w:rsidR="00FA0083" w14:paraId="28CA94A2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AD17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41EE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Priimant į darbą vadovautis teisės aktais, atsižvelgti į darbuotojo kvalifikaciją, rekomendacijas, kandidatų nepriekaištingą reputaciją.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1F47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  <w:p w14:paraId="087ABC24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6048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Priėmus naują darbuotoją</w:t>
            </w:r>
          </w:p>
        </w:tc>
      </w:tr>
      <w:tr w:rsidR="00FA0083" w14:paraId="08785AC7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4C298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46D0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Sudaryti sąlygas</w:t>
            </w:r>
          </w:p>
          <w:p w14:paraId="749B94AB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darbuotojams, kitiems</w:t>
            </w:r>
          </w:p>
          <w:p w14:paraId="0FA34EBF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piliečiams pranešti įstaigos administracijai savo įtarimus dėl galimos korupcinio</w:t>
            </w:r>
          </w:p>
          <w:p w14:paraId="0710BB26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pobūdžio nusikalstamos</w:t>
            </w:r>
          </w:p>
          <w:p w14:paraId="27E85867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38B8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14:paraId="2C50A165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Korupcijos prevencijos programos vykdytojai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5C29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FA0083" w14:paraId="1FFCBD99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F3B85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0BC5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Kontroliuoti, ar laiku ir tinkamai pateikiamos privačių interesų deklaracijos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7616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4F41E4A9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E09DA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FA0083" w14:paraId="5F6F4D44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6269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2916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Finansines ataskaitas, darbo užmokestį  talpinti Lopšelio-darželio internetinėje svetainėje.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3341E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14:paraId="445337F1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5F89C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FA0083" w14:paraId="041D00A7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0650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31861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Vykdyti viešuosius pirkimus vadovaujantis Lietuvos Respublikos viešųjų pirkimų įstatymu bei jo pakeitimais.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41F6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organizatorius, specialistas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7CF7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FA0083" w14:paraId="55EBE85A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AFE0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20D5" w14:textId="77777777" w:rsidR="00FA0083" w:rsidRDefault="00FA0083" w:rsidP="00313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planą paskelbti įstaigos internetinėje svetainėje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E59E7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atliekant kitas viešojo administravimo ir paslaugų teikimo funkcijas.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DA8B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einamųjų metų  kovo 20 d.</w:t>
            </w:r>
          </w:p>
        </w:tc>
      </w:tr>
      <w:tr w:rsidR="00FA0083" w14:paraId="34ABC39D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DA713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70B3" w14:textId="77777777" w:rsidR="00FA0083" w:rsidRDefault="00FA0083" w:rsidP="00313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Nagrinėti skundus dėl Darželio darbuotojų veiklos, esant korupcijos pasireiškimo rizikai.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52FA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31364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skundą</w:t>
            </w:r>
          </w:p>
        </w:tc>
      </w:tr>
      <w:tr w:rsidR="00FA0083" w14:paraId="0FDA2F46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C212C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653D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proc. pajamų lėšų panaudojimo  ataskaitą teikti ugdytinių įstaigos tarybos posėdyje.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576E2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vyr. buhalteris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658A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pradžioje</w:t>
            </w:r>
          </w:p>
        </w:tc>
      </w:tr>
      <w:tr w:rsidR="00FA0083" w14:paraId="1B6C4B75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3AD7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21C99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 vertinimas vykdomas vadovaujantis teisės aktais. Lietuvos Respublikos vyriausybės nutarimais.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01943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administracija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E699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 iki sausio 31 dienos</w:t>
            </w:r>
          </w:p>
        </w:tc>
      </w:tr>
      <w:tr w:rsidR="00FA0083" w14:paraId="2DA9976F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7931C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5736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apie galimą korupcinę veiklą valdymas ir vadovo informavimas.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59BBE" w14:textId="77777777" w:rsidR="00FA0083" w:rsidRDefault="00FA0083" w:rsidP="00313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Asmenys, atsakingi už apgaulės ir korupcijos prevenciją ir kontrolę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9BCB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</w:tr>
      <w:tr w:rsidR="00FA0083" w14:paraId="7F9A9A50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B40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AC7F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Nagrinėti gautus skundus, pareiškimus, siūlymus dėl galimų korupcijos atvejų.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3A3C" w14:textId="77777777" w:rsidR="00FA0083" w:rsidRDefault="00FA0083" w:rsidP="00313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Asmenys, atsakingi už apgaulės ir korupcijos prevenciją ir kontrolę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EF2F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Gavus skundą, pareiškimą ar siūlymą</w:t>
            </w:r>
          </w:p>
        </w:tc>
      </w:tr>
      <w:tr w:rsidR="00FA0083" w14:paraId="573724CC" w14:textId="77777777" w:rsidTr="00313C58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F0C3" w14:textId="77777777" w:rsidR="00FA0083" w:rsidRDefault="00FA0083" w:rsidP="00313C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52DD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Peržiūrėti darbuotojų pareigybių aprašus ir esant būtinybei, įtraukti antikorupciniu požiūriu svarbias nuostatas bei atsakomybės priemones.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C2F3" w14:textId="77777777" w:rsidR="00FA0083" w:rsidRDefault="00FA0083" w:rsidP="00313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 IV ketvirtį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B5E0" w14:textId="77777777" w:rsidR="00FA0083" w:rsidRDefault="00FA0083" w:rsidP="00313C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</w:tbl>
    <w:p w14:paraId="798B7874" w14:textId="77777777" w:rsidR="00FA0083" w:rsidRDefault="00FA0083" w:rsidP="00FA00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698EBE1" w14:textId="77777777" w:rsidR="00FA0083" w:rsidRDefault="00FA0083" w:rsidP="00FA0083">
      <w:pPr>
        <w:spacing w:after="0"/>
        <w:ind w:left="5184"/>
        <w:jc w:val="both"/>
        <w:rPr>
          <w:rFonts w:ascii="Times New Roman" w:hAnsi="Times New Roman" w:cs="Times New Roman"/>
          <w:sz w:val="24"/>
          <w:szCs w:val="24"/>
        </w:rPr>
      </w:pPr>
    </w:p>
    <w:p w14:paraId="5D26F3A3" w14:textId="639E0CC0" w:rsidR="00C161E5" w:rsidRDefault="00FA0083" w:rsidP="00FA0083"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C161E5" w:rsidSect="003502F7">
      <w:pgSz w:w="11906" w:h="16838" w:code="9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83"/>
    <w:rsid w:val="003502F7"/>
    <w:rsid w:val="00C161E5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F2E0"/>
  <w15:chartTrackingRefBased/>
  <w15:docId w15:val="{FF6F2CA7-D79F-4B86-ABE7-0168174B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0083"/>
    <w:pPr>
      <w:suppressAutoHyphens/>
      <w:autoSpaceDN w:val="0"/>
      <w:spacing w:line="240" w:lineRule="auto"/>
      <w:textAlignment w:val="baseline"/>
    </w:pPr>
    <w:rPr>
      <w:rFonts w:ascii="Calibri" w:eastAsia="Calibri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FA008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1731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Rudaminos</dc:creator>
  <cp:keywords/>
  <dc:description/>
  <cp:lastModifiedBy>Rudaminos</cp:lastModifiedBy>
  <cp:revision>1</cp:revision>
  <dcterms:created xsi:type="dcterms:W3CDTF">2022-11-15T07:52:00Z</dcterms:created>
  <dcterms:modified xsi:type="dcterms:W3CDTF">2022-11-15T07:53:00Z</dcterms:modified>
</cp:coreProperties>
</file>